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F4688" w14:textId="77777777" w:rsidR="00776D77" w:rsidRDefault="00776D77" w:rsidP="00776D77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5781A280" w14:textId="055E5584" w:rsidR="00776D77" w:rsidRPr="00776D77" w:rsidRDefault="00776D77" w:rsidP="00776D77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76D77">
        <w:rPr>
          <w:rFonts w:ascii="Calibri" w:eastAsia="Calibri" w:hAnsi="Calibri" w:cs="Times New Roman"/>
          <w:b/>
          <w:sz w:val="32"/>
          <w:szCs w:val="32"/>
        </w:rPr>
        <w:t xml:space="preserve">La Cámara de Comercio Franco Ecuatoriana presenta </w:t>
      </w:r>
      <w:r w:rsidR="007F4FDC">
        <w:rPr>
          <w:rFonts w:ascii="Calibri" w:eastAsia="Calibri" w:hAnsi="Calibri" w:cs="Times New Roman"/>
          <w:b/>
          <w:sz w:val="32"/>
          <w:szCs w:val="32"/>
        </w:rPr>
        <w:t>el s</w:t>
      </w:r>
      <w:r w:rsidRPr="00776D77">
        <w:rPr>
          <w:rFonts w:ascii="Calibri" w:eastAsia="Calibri" w:hAnsi="Calibri" w:cs="Times New Roman"/>
          <w:b/>
          <w:sz w:val="32"/>
          <w:szCs w:val="32"/>
        </w:rPr>
        <w:t xml:space="preserve">eminario virtual sobre </w:t>
      </w:r>
      <w:r w:rsidR="007F4FDC">
        <w:rPr>
          <w:rFonts w:ascii="Calibri" w:eastAsia="Calibri" w:hAnsi="Calibri" w:cs="Times New Roman"/>
          <w:b/>
          <w:sz w:val="32"/>
          <w:szCs w:val="32"/>
        </w:rPr>
        <w:t>e</w:t>
      </w:r>
      <w:r w:rsidRPr="00776D77">
        <w:rPr>
          <w:rFonts w:ascii="Calibri" w:eastAsia="Calibri" w:hAnsi="Calibri" w:cs="Times New Roman"/>
          <w:b/>
          <w:sz w:val="32"/>
          <w:szCs w:val="32"/>
        </w:rPr>
        <w:t xml:space="preserve">nergía </w:t>
      </w:r>
      <w:r w:rsidR="007F4FDC">
        <w:rPr>
          <w:rFonts w:ascii="Calibri" w:eastAsia="Calibri" w:hAnsi="Calibri" w:cs="Times New Roman"/>
          <w:b/>
          <w:sz w:val="32"/>
          <w:szCs w:val="32"/>
        </w:rPr>
        <w:t>r</w:t>
      </w:r>
      <w:r w:rsidRPr="00776D77">
        <w:rPr>
          <w:rFonts w:ascii="Calibri" w:eastAsia="Calibri" w:hAnsi="Calibri" w:cs="Times New Roman"/>
          <w:b/>
          <w:sz w:val="32"/>
          <w:szCs w:val="32"/>
        </w:rPr>
        <w:t>enovable</w:t>
      </w:r>
    </w:p>
    <w:p w14:paraId="2343F333" w14:textId="77777777" w:rsidR="00776D77" w:rsidRDefault="00776D77" w:rsidP="00776D77">
      <w:pPr>
        <w:jc w:val="both"/>
        <w:rPr>
          <w:rFonts w:ascii="Calibri" w:eastAsia="Calibri" w:hAnsi="Calibri" w:cs="Times New Roman"/>
          <w:b/>
        </w:rPr>
      </w:pPr>
    </w:p>
    <w:p w14:paraId="00D5B82F" w14:textId="53284AD6" w:rsidR="007543A6" w:rsidRDefault="00776D77" w:rsidP="00776D77">
      <w:pPr>
        <w:jc w:val="both"/>
      </w:pPr>
      <w:r w:rsidRPr="00776D77">
        <w:rPr>
          <w:rFonts w:ascii="Calibri" w:eastAsia="Calibri" w:hAnsi="Calibri" w:cs="Times New Roman"/>
        </w:rPr>
        <w:t xml:space="preserve">Organizado por la </w:t>
      </w:r>
      <w:r w:rsidRPr="00776D77">
        <w:rPr>
          <w:rFonts w:ascii="Calibri" w:eastAsia="Calibri" w:hAnsi="Calibri" w:cs="Times New Roman"/>
          <w:b/>
        </w:rPr>
        <w:t>Cámara de Comercio e Industrias Franco-Ecuatoriana (CCIFEC),</w:t>
      </w:r>
      <w:r w:rsidRPr="00776D77">
        <w:rPr>
          <w:rFonts w:ascii="Calibri" w:eastAsia="Calibri" w:hAnsi="Calibri" w:cs="Times New Roman"/>
        </w:rPr>
        <w:t xml:space="preserve"> con el respaldo de </w:t>
      </w:r>
      <w:r w:rsidRPr="00776D77">
        <w:rPr>
          <w:rFonts w:ascii="Calibri" w:eastAsia="Calibri" w:hAnsi="Calibri" w:cs="Times New Roman"/>
          <w:b/>
        </w:rPr>
        <w:t>la Embajada de Francia en Ecuador</w:t>
      </w:r>
      <w:r w:rsidRPr="00776D77">
        <w:rPr>
          <w:rFonts w:ascii="Calibri" w:eastAsia="Calibri" w:hAnsi="Calibri" w:cs="Times New Roman"/>
        </w:rPr>
        <w:t xml:space="preserve"> y la </w:t>
      </w:r>
      <w:r w:rsidRPr="00776D77">
        <w:rPr>
          <w:rFonts w:ascii="Calibri" w:eastAsia="Calibri" w:hAnsi="Calibri" w:cs="Times New Roman"/>
          <w:b/>
        </w:rPr>
        <w:t>multinacional francesa NeoEn</w:t>
      </w:r>
      <w:r w:rsidRPr="00776D77">
        <w:rPr>
          <w:rFonts w:ascii="Calibri" w:eastAsia="Calibri" w:hAnsi="Calibri" w:cs="Times New Roman"/>
        </w:rPr>
        <w:t xml:space="preserve"> - productora independiente de energía renovable y una de las más dinámicas del mundo en materia de energía sostenible a gran escala, el próximo </w:t>
      </w:r>
      <w:r w:rsidR="008070B0" w:rsidRPr="008070B0">
        <w:rPr>
          <w:rFonts w:ascii="Calibri" w:eastAsia="Calibri" w:hAnsi="Calibri" w:cs="Times New Roman"/>
          <w:b/>
          <w:bCs/>
        </w:rPr>
        <w:t xml:space="preserve">martes </w:t>
      </w:r>
      <w:r w:rsidRPr="008070B0">
        <w:rPr>
          <w:rFonts w:ascii="Calibri" w:eastAsia="Calibri" w:hAnsi="Calibri" w:cs="Times New Roman"/>
          <w:b/>
          <w:bCs/>
        </w:rPr>
        <w:t>2</w:t>
      </w:r>
      <w:r w:rsidR="00934B1F" w:rsidRPr="008070B0">
        <w:rPr>
          <w:rFonts w:ascii="Calibri" w:eastAsia="Calibri" w:hAnsi="Calibri" w:cs="Times New Roman"/>
          <w:b/>
          <w:bCs/>
        </w:rPr>
        <w:t>2</w:t>
      </w:r>
      <w:r w:rsidRPr="008070B0">
        <w:rPr>
          <w:rFonts w:ascii="Calibri" w:eastAsia="Calibri" w:hAnsi="Calibri" w:cs="Times New Roman"/>
          <w:b/>
          <w:bCs/>
        </w:rPr>
        <w:t xml:space="preserve"> de junio</w:t>
      </w:r>
      <w:r w:rsidRPr="00776D77">
        <w:rPr>
          <w:rFonts w:ascii="Calibri" w:eastAsia="Calibri" w:hAnsi="Calibri" w:cs="Times New Roman"/>
        </w:rPr>
        <w:t>, de 9h</w:t>
      </w:r>
      <w:r w:rsidR="002A3ECB">
        <w:rPr>
          <w:rFonts w:ascii="Calibri" w:eastAsia="Calibri" w:hAnsi="Calibri" w:cs="Times New Roman"/>
        </w:rPr>
        <w:t>0</w:t>
      </w:r>
      <w:r w:rsidRPr="00776D77">
        <w:rPr>
          <w:rFonts w:ascii="Calibri" w:eastAsia="Calibri" w:hAnsi="Calibri" w:cs="Times New Roman"/>
        </w:rPr>
        <w:t xml:space="preserve">0 a 13h00, se llevará a cabo el </w:t>
      </w:r>
      <w:r w:rsidR="00145F1D">
        <w:rPr>
          <w:rFonts w:ascii="Calibri" w:eastAsia="Calibri" w:hAnsi="Calibri" w:cs="Times New Roman"/>
        </w:rPr>
        <w:t>s</w:t>
      </w:r>
      <w:r w:rsidRPr="00776D77">
        <w:rPr>
          <w:rFonts w:ascii="Calibri" w:eastAsia="Calibri" w:hAnsi="Calibri" w:cs="Times New Roman"/>
        </w:rPr>
        <w:t>eminario virtual</w:t>
      </w:r>
      <w:r>
        <w:rPr>
          <w:rFonts w:ascii="Calibri" w:eastAsia="Calibri" w:hAnsi="Calibri" w:cs="Times New Roman"/>
        </w:rPr>
        <w:t>:</w:t>
      </w:r>
      <w:r w:rsidR="00CE7DEC">
        <w:t xml:space="preserve">  </w:t>
      </w:r>
    </w:p>
    <w:p w14:paraId="171C1CED" w14:textId="0B6C1B63" w:rsidR="00776D77" w:rsidRPr="002A3ECB" w:rsidRDefault="00581478" w:rsidP="002A3ECB">
      <w:pPr>
        <w:jc w:val="center"/>
      </w:pPr>
      <w:r>
        <w:rPr>
          <w:noProof/>
        </w:rPr>
        <w:drawing>
          <wp:inline distT="0" distB="0" distL="0" distR="0" wp14:anchorId="4D63555E" wp14:editId="3F775E0B">
            <wp:extent cx="3256915" cy="3327384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812" cy="334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E6E41" w14:textId="77777777" w:rsidR="00776D77" w:rsidRPr="00776D77" w:rsidRDefault="00776D77" w:rsidP="00776D77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76D77">
        <w:rPr>
          <w:rFonts w:ascii="Calibri" w:eastAsia="Calibri" w:hAnsi="Calibri" w:cs="Times New Roman"/>
        </w:rPr>
        <w:t xml:space="preserve">En medio de una de las crisis más profundas y generalizadas a nivel mundial, y que localmente alcanza proporciones aún más alarmantes, la posibilidad de oportunidades de desarrollo nacional en el sector de energía renovable, podría ser la clave para la reactivación económica del país; por ello, para el Ecuador es fundamental aprovechar las ventajas que le otorgan su particular situación geográfica, riqueza hídrica y exposición solar, elementos indispensables para el fomento de tecnologías que faciliten la producción de energía limpia. </w:t>
      </w:r>
    </w:p>
    <w:p w14:paraId="6F286DA5" w14:textId="762C8847" w:rsidR="00776D77" w:rsidRPr="00776D77" w:rsidRDefault="00776D77" w:rsidP="00776D77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76D77">
        <w:rPr>
          <w:rFonts w:ascii="Calibri" w:eastAsia="Calibri" w:hAnsi="Calibri" w:cs="Times New Roman"/>
        </w:rPr>
        <w:t xml:space="preserve">Con el objetivo de canalizar y potencializar estas ventajas, el </w:t>
      </w:r>
      <w:r w:rsidR="00927566">
        <w:rPr>
          <w:rFonts w:ascii="Calibri" w:eastAsia="Calibri" w:hAnsi="Calibri" w:cs="Times New Roman"/>
        </w:rPr>
        <w:t>s</w:t>
      </w:r>
      <w:r w:rsidRPr="00776D77">
        <w:rPr>
          <w:rFonts w:ascii="Calibri" w:eastAsia="Calibri" w:hAnsi="Calibri" w:cs="Times New Roman"/>
        </w:rPr>
        <w:t xml:space="preserve">eminario organizado por la CCIFEC, propone un foro de conferencias donde se plantearán reflexiones y propuestas para el desarrollo de proyectos de energía renovable en Ecuador. </w:t>
      </w:r>
    </w:p>
    <w:p w14:paraId="334A6B28" w14:textId="651E127E" w:rsidR="00776D77" w:rsidRDefault="00776D77" w:rsidP="00776D77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76D77">
        <w:rPr>
          <w:rFonts w:ascii="Calibri" w:eastAsia="Calibri" w:hAnsi="Calibri" w:cs="Times New Roman"/>
        </w:rPr>
        <w:t xml:space="preserve">El evento contará con la experticia de varios profesionales de los sectores público y privado, tanto ecuatoriano como francés, quienes se darán cita para tratar temas fundamentales como: iniciativas privadas en los distintos modelos de energía renovable; presentación de modelos de tecnología e inversión francesa al servicio del país; financiamiento para proyectos de energía </w:t>
      </w:r>
      <w:r w:rsidRPr="00776D77">
        <w:rPr>
          <w:rFonts w:ascii="Calibri" w:eastAsia="Calibri" w:hAnsi="Calibri" w:cs="Times New Roman"/>
        </w:rPr>
        <w:lastRenderedPageBreak/>
        <w:t>renovable; préstamos para pequeños proyectos; pautas para financiamiento de proyectos de gran envergadura; beneficios económicos, sociales y ambientales ligados al aprovechamiento de energías verdes y política de incentivos para las mismas.</w:t>
      </w:r>
    </w:p>
    <w:p w14:paraId="48FD998C" w14:textId="77777777" w:rsidR="00776D77" w:rsidRPr="00776D77" w:rsidRDefault="00776D77" w:rsidP="00776D77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76D77">
        <w:rPr>
          <w:rFonts w:ascii="Calibri" w:eastAsia="Calibri" w:hAnsi="Calibri" w:cs="Times New Roman"/>
        </w:rPr>
        <w:t>Grandes empresas como Constructora Nacional, Enya Energie, Gransolar, Total Eren, Helios strategia Ecuador y Ernst &amp; Young, presentarán casos de éxito en el desarrollo de proyectos de energía renovable. Asimismo, importantes empresas del sector financiero como Produbanco, Proparco, BPI France y Clifford Chance, sustentarán sus ponencias sobre la información relativa al financiamiento de proyectos de distinta magnitud; y, Blaubach Consultores, profundizará sobre los beneficios sociales y ambientales de las inversiones en el área.</w:t>
      </w:r>
    </w:p>
    <w:p w14:paraId="43F87CA8" w14:textId="77777777" w:rsidR="00776D77" w:rsidRPr="00776D77" w:rsidRDefault="00776D77" w:rsidP="00776D77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776D77">
        <w:rPr>
          <w:rFonts w:ascii="Calibri" w:eastAsia="Calibri" w:hAnsi="Calibri" w:cs="Times New Roman"/>
        </w:rPr>
        <w:t>Los efectos negativos del cambio climático con evidentes y buscar alternativas de solución particularmente en términos de reducción de la pobreza, industrialización y crecimiento económico y social, nos compete a todos, de ahí que, promover un desarrollo sostenible basado en el propio eje de las economías locales, a través de modelos de energía renovable, representa una prioridad que países como el Ecuador no pueden postergar.</w:t>
      </w:r>
    </w:p>
    <w:p w14:paraId="2ED308FB" w14:textId="77777777" w:rsidR="00776D77" w:rsidRPr="00776D77" w:rsidRDefault="00776D77" w:rsidP="00776D77">
      <w:pPr>
        <w:spacing w:after="0" w:line="259" w:lineRule="auto"/>
        <w:rPr>
          <w:rFonts w:ascii="Calibri" w:eastAsia="Calibri" w:hAnsi="Calibri" w:cs="Times New Roman"/>
          <w:b/>
        </w:rPr>
      </w:pPr>
    </w:p>
    <w:p w14:paraId="710C57C0" w14:textId="77777777" w:rsidR="00776D77" w:rsidRPr="00776D77" w:rsidRDefault="00776D77" w:rsidP="00776D77">
      <w:pPr>
        <w:spacing w:after="0" w:line="259" w:lineRule="auto"/>
        <w:rPr>
          <w:rFonts w:ascii="Calibri" w:eastAsia="Calibri" w:hAnsi="Calibri" w:cs="Times New Roman"/>
          <w:b/>
        </w:rPr>
      </w:pPr>
      <w:r w:rsidRPr="00776D77">
        <w:rPr>
          <w:rFonts w:ascii="Calibri" w:eastAsia="Calibri" w:hAnsi="Calibri" w:cs="Times New Roman"/>
          <w:b/>
        </w:rPr>
        <w:t xml:space="preserve">CONTACTO DE PRENSA: </w:t>
      </w:r>
    </w:p>
    <w:p w14:paraId="018F6766" w14:textId="77777777" w:rsidR="00776D77" w:rsidRPr="00776D77" w:rsidRDefault="00776D77" w:rsidP="00776D77">
      <w:pPr>
        <w:spacing w:after="0" w:line="259" w:lineRule="auto"/>
        <w:rPr>
          <w:rFonts w:ascii="Calibri" w:eastAsia="Calibri" w:hAnsi="Calibri" w:cs="Times New Roman"/>
          <w:b/>
        </w:rPr>
      </w:pPr>
      <w:r w:rsidRPr="00776D77">
        <w:rPr>
          <w:rFonts w:ascii="Calibri" w:eastAsia="Calibri" w:hAnsi="Calibri" w:cs="Times New Roman"/>
          <w:b/>
        </w:rPr>
        <w:t>Pamela Villamarín Borja</w:t>
      </w:r>
    </w:p>
    <w:p w14:paraId="757E7743" w14:textId="77777777" w:rsidR="00776D77" w:rsidRPr="00776D77" w:rsidRDefault="00776D77" w:rsidP="00776D77">
      <w:pPr>
        <w:spacing w:after="0" w:line="259" w:lineRule="auto"/>
        <w:rPr>
          <w:rFonts w:ascii="Calibri" w:eastAsia="Calibri" w:hAnsi="Calibri" w:cs="Times New Roman"/>
          <w:b/>
        </w:rPr>
      </w:pPr>
      <w:r w:rsidRPr="00776D77">
        <w:rPr>
          <w:rFonts w:ascii="Calibri" w:eastAsia="Calibri" w:hAnsi="Calibri" w:cs="Times New Roman"/>
          <w:b/>
        </w:rPr>
        <w:t xml:space="preserve">Teléfono: 0986321441 </w:t>
      </w:r>
    </w:p>
    <w:p w14:paraId="0FB242ED" w14:textId="77777777" w:rsidR="00776D77" w:rsidRPr="00776D77" w:rsidRDefault="00776D77" w:rsidP="00776D77">
      <w:pPr>
        <w:spacing w:after="0" w:line="259" w:lineRule="auto"/>
        <w:rPr>
          <w:rFonts w:ascii="Calibri" w:eastAsia="Calibri" w:hAnsi="Calibri" w:cs="Times New Roman"/>
          <w:b/>
        </w:rPr>
      </w:pPr>
      <w:r w:rsidRPr="00776D77">
        <w:rPr>
          <w:rFonts w:ascii="Calibri" w:eastAsia="Calibri" w:hAnsi="Calibri" w:cs="Times New Roman"/>
          <w:b/>
        </w:rPr>
        <w:t xml:space="preserve">E-mail: </w:t>
      </w:r>
      <w:hyperlink r:id="rId8" w:history="1">
        <w:r w:rsidRPr="00776D77">
          <w:rPr>
            <w:rFonts w:ascii="Calibri" w:eastAsia="Calibri" w:hAnsi="Calibri" w:cs="Times New Roman"/>
            <w:b/>
            <w:color w:val="0563C1"/>
            <w:u w:val="single"/>
          </w:rPr>
          <w:t>crakstudioec@gmail.com</w:t>
        </w:r>
      </w:hyperlink>
      <w:r w:rsidRPr="00776D77">
        <w:rPr>
          <w:rFonts w:ascii="Calibri" w:eastAsia="Calibri" w:hAnsi="Calibri" w:cs="Times New Roman"/>
          <w:b/>
        </w:rPr>
        <w:t xml:space="preserve"> | </w:t>
      </w:r>
      <w:hyperlink r:id="rId9" w:history="1">
        <w:r w:rsidRPr="00776D77">
          <w:rPr>
            <w:rFonts w:ascii="Calibri" w:eastAsia="Calibri" w:hAnsi="Calibri" w:cs="Times New Roman"/>
            <w:b/>
            <w:color w:val="0563C1"/>
            <w:u w:val="single"/>
          </w:rPr>
          <w:t>fabien.dir@ccifec.com</w:t>
        </w:r>
      </w:hyperlink>
    </w:p>
    <w:p w14:paraId="44BE273C" w14:textId="77777777" w:rsidR="00776D77" w:rsidRPr="00776D77" w:rsidRDefault="00776D77" w:rsidP="00776D77">
      <w:pPr>
        <w:spacing w:after="0" w:line="259" w:lineRule="auto"/>
        <w:rPr>
          <w:rFonts w:ascii="Calibri" w:eastAsia="Calibri" w:hAnsi="Calibri" w:cs="Times New Roman"/>
          <w:b/>
        </w:rPr>
      </w:pPr>
      <w:r w:rsidRPr="00776D77">
        <w:rPr>
          <w:rFonts w:ascii="Calibri" w:eastAsia="Calibri" w:hAnsi="Calibri" w:cs="Times New Roman"/>
          <w:b/>
        </w:rPr>
        <w:t>Programa y mayor información: www.camarafrancoecuatoriana-eventos.com</w:t>
      </w:r>
    </w:p>
    <w:p w14:paraId="4DF3F7EC" w14:textId="77777777" w:rsidR="00A61065" w:rsidRPr="00A61065" w:rsidRDefault="00A61065" w:rsidP="00A61065"/>
    <w:p w14:paraId="237AEB62" w14:textId="77777777" w:rsidR="00A61065" w:rsidRPr="00A61065" w:rsidRDefault="00A61065" w:rsidP="00A61065"/>
    <w:p w14:paraId="3DA4CF7D" w14:textId="77777777" w:rsidR="00A61065" w:rsidRDefault="00A61065" w:rsidP="00A61065"/>
    <w:p w14:paraId="76B8D3C9" w14:textId="77777777" w:rsidR="00A61065" w:rsidRDefault="00A61065" w:rsidP="00A61065"/>
    <w:p w14:paraId="2BA1BD02" w14:textId="77777777" w:rsidR="00A61065" w:rsidRDefault="00A61065" w:rsidP="00A61065"/>
    <w:p w14:paraId="76DCBA48" w14:textId="77777777" w:rsidR="00A61065" w:rsidRPr="00A61065" w:rsidRDefault="00A61065" w:rsidP="00A61065"/>
    <w:sectPr w:rsidR="00A61065" w:rsidRPr="00A61065" w:rsidSect="001141CA">
      <w:headerReference w:type="default" r:id="rId10"/>
      <w:footerReference w:type="default" r:id="rId11"/>
      <w:pgSz w:w="11906" w:h="16838" w:code="9"/>
      <w:pgMar w:top="1418" w:right="1701" w:bottom="1418" w:left="1701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46502" w14:textId="77777777" w:rsidR="001D10E3" w:rsidRDefault="001D10E3" w:rsidP="00111A71">
      <w:pPr>
        <w:spacing w:after="0" w:line="240" w:lineRule="auto"/>
      </w:pPr>
      <w:r>
        <w:separator/>
      </w:r>
    </w:p>
  </w:endnote>
  <w:endnote w:type="continuationSeparator" w:id="0">
    <w:p w14:paraId="6DD8DC4C" w14:textId="77777777" w:rsidR="001D10E3" w:rsidRDefault="001D10E3" w:rsidP="0011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out Bold">
    <w:altName w:val="Franklin Gothic Medium Cond"/>
    <w:panose1 w:val="020B0604020202020204"/>
    <w:charset w:val="00"/>
    <w:family w:val="modern"/>
    <w:notTrueType/>
    <w:pitch w:val="variable"/>
    <w:sig w:usb0="00000003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ED054" w14:textId="77777777" w:rsidR="00111A71" w:rsidRPr="00111A71" w:rsidRDefault="00111A71">
    <w:pPr>
      <w:pStyle w:val="Piedepgina"/>
      <w:rPr>
        <w:rFonts w:ascii="Scout Bold" w:hAnsi="Scout Bold"/>
        <w:color w:val="0070C0"/>
        <w:sz w:val="16"/>
        <w:szCs w:val="16"/>
      </w:rPr>
    </w:pPr>
    <w:r w:rsidRPr="00111A71">
      <w:rPr>
        <w:rFonts w:ascii="Scout Bold" w:hAnsi="Scout Bold"/>
        <w:noProof/>
        <w:color w:val="0070C0"/>
        <w:sz w:val="16"/>
        <w:szCs w:val="16"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D33EB6" wp14:editId="7A19941F">
              <wp:simplePos x="0" y="0"/>
              <wp:positionH relativeFrom="column">
                <wp:posOffset>-118027</wp:posOffset>
              </wp:positionH>
              <wp:positionV relativeFrom="paragraph">
                <wp:posOffset>-98508</wp:posOffset>
              </wp:positionV>
              <wp:extent cx="5621572" cy="0"/>
              <wp:effectExtent l="0" t="0" r="1778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1572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82D85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-7.75pt" to="433.3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" strokecolor="#0070c0" strokeweight="1.25pt"/>
          </w:pict>
        </mc:Fallback>
      </mc:AlternateContent>
    </w:r>
    <w:r w:rsidRPr="00111A71">
      <w:rPr>
        <w:rFonts w:ascii="Scout Bold" w:hAnsi="Scout Bold"/>
        <w:color w:val="0070C0"/>
        <w:sz w:val="16"/>
        <w:szCs w:val="16"/>
      </w:rPr>
      <w:t>Quito: Rusia E9-134 y Eloy Alfaro, Edificio Horus PB / Tel: (593-2) 2449-918 /  Cel: (593) (0)999 428 627  / quito@ccifec.org -  www.ccifec.org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26AAD" w14:textId="77777777" w:rsidR="001D10E3" w:rsidRDefault="001D10E3" w:rsidP="00111A71">
      <w:pPr>
        <w:spacing w:after="0" w:line="240" w:lineRule="auto"/>
      </w:pPr>
      <w:r>
        <w:separator/>
      </w:r>
    </w:p>
  </w:footnote>
  <w:footnote w:type="continuationSeparator" w:id="0">
    <w:p w14:paraId="1F58AC61" w14:textId="77777777" w:rsidR="001D10E3" w:rsidRDefault="001D10E3" w:rsidP="0011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FE929" w14:textId="77777777" w:rsidR="00111A71" w:rsidRDefault="00111A71">
    <w:pPr>
      <w:pStyle w:val="Encabezado"/>
    </w:pPr>
    <w:r>
      <w:rPr>
        <w:noProof/>
        <w:lang w:eastAsia="es-EC"/>
      </w:rPr>
      <w:drawing>
        <wp:inline distT="0" distB="0" distL="0" distR="0" wp14:anchorId="2AC878D1" wp14:editId="67CFA3FE">
          <wp:extent cx="5400040" cy="1060168"/>
          <wp:effectExtent l="0" t="0" r="0" b="698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60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44D23"/>
    <w:multiLevelType w:val="hybridMultilevel"/>
    <w:tmpl w:val="E1A64B6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062C"/>
    <w:multiLevelType w:val="hybridMultilevel"/>
    <w:tmpl w:val="CCCAFD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82484"/>
    <w:multiLevelType w:val="hybridMultilevel"/>
    <w:tmpl w:val="F4121C48"/>
    <w:lvl w:ilvl="0" w:tplc="8B664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F63D5"/>
    <w:multiLevelType w:val="hybridMultilevel"/>
    <w:tmpl w:val="4322FB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8441D"/>
    <w:multiLevelType w:val="hybridMultilevel"/>
    <w:tmpl w:val="BD304A82"/>
    <w:lvl w:ilvl="0" w:tplc="B4222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A71"/>
    <w:rsid w:val="000653D3"/>
    <w:rsid w:val="00111A71"/>
    <w:rsid w:val="001141CA"/>
    <w:rsid w:val="00145F1D"/>
    <w:rsid w:val="00165070"/>
    <w:rsid w:val="001A331C"/>
    <w:rsid w:val="001A74D1"/>
    <w:rsid w:val="001C6C27"/>
    <w:rsid w:val="001D10E3"/>
    <w:rsid w:val="00235F1A"/>
    <w:rsid w:val="0027440C"/>
    <w:rsid w:val="002A3ECB"/>
    <w:rsid w:val="00305DCC"/>
    <w:rsid w:val="00335051"/>
    <w:rsid w:val="003D4877"/>
    <w:rsid w:val="00412C6F"/>
    <w:rsid w:val="00485FC5"/>
    <w:rsid w:val="004A59AF"/>
    <w:rsid w:val="005073CD"/>
    <w:rsid w:val="00581478"/>
    <w:rsid w:val="005E286E"/>
    <w:rsid w:val="005E6315"/>
    <w:rsid w:val="0062276E"/>
    <w:rsid w:val="00652BBC"/>
    <w:rsid w:val="0067551E"/>
    <w:rsid w:val="00693058"/>
    <w:rsid w:val="007543A6"/>
    <w:rsid w:val="00776D77"/>
    <w:rsid w:val="007C5984"/>
    <w:rsid w:val="007E4813"/>
    <w:rsid w:val="007F4FDC"/>
    <w:rsid w:val="008070B0"/>
    <w:rsid w:val="00812F2C"/>
    <w:rsid w:val="00854D3C"/>
    <w:rsid w:val="008637EB"/>
    <w:rsid w:val="008A263E"/>
    <w:rsid w:val="008F3A79"/>
    <w:rsid w:val="00923914"/>
    <w:rsid w:val="00927566"/>
    <w:rsid w:val="00934B1F"/>
    <w:rsid w:val="00960253"/>
    <w:rsid w:val="009D15F5"/>
    <w:rsid w:val="00A130E3"/>
    <w:rsid w:val="00A61065"/>
    <w:rsid w:val="00A62B46"/>
    <w:rsid w:val="00B44885"/>
    <w:rsid w:val="00B91BE5"/>
    <w:rsid w:val="00BE1CE2"/>
    <w:rsid w:val="00C45DF1"/>
    <w:rsid w:val="00C507F0"/>
    <w:rsid w:val="00C90676"/>
    <w:rsid w:val="00CD003B"/>
    <w:rsid w:val="00CD0E7E"/>
    <w:rsid w:val="00CD5282"/>
    <w:rsid w:val="00CE7DEC"/>
    <w:rsid w:val="00D24E6C"/>
    <w:rsid w:val="00DB16A8"/>
    <w:rsid w:val="00DD04D0"/>
    <w:rsid w:val="00DD113E"/>
    <w:rsid w:val="00DE36F3"/>
    <w:rsid w:val="00DF2773"/>
    <w:rsid w:val="00DF4AE0"/>
    <w:rsid w:val="00E06A60"/>
    <w:rsid w:val="00E62808"/>
    <w:rsid w:val="00F647CB"/>
    <w:rsid w:val="00F74C8B"/>
    <w:rsid w:val="00FD5704"/>
    <w:rsid w:val="00FD66F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4943"/>
  <w15:docId w15:val="{4129DC95-1899-E549-BD48-DB4E3A2C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A71"/>
  </w:style>
  <w:style w:type="paragraph" w:styleId="Piedepgina">
    <w:name w:val="footer"/>
    <w:basedOn w:val="Normal"/>
    <w:link w:val="PiedepginaCar"/>
    <w:uiPriority w:val="99"/>
    <w:unhideWhenUsed/>
    <w:rsid w:val="00111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A71"/>
  </w:style>
  <w:style w:type="paragraph" w:styleId="Textodeglobo">
    <w:name w:val="Balloon Text"/>
    <w:basedOn w:val="Normal"/>
    <w:link w:val="TextodegloboCar"/>
    <w:uiPriority w:val="99"/>
    <w:semiHidden/>
    <w:unhideWhenUsed/>
    <w:rsid w:val="0011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A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kstudioe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bien.dir@ccife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VINISSIMO</dc:creator>
  <cp:lastModifiedBy>Microsoft Office User</cp:lastModifiedBy>
  <cp:revision>12</cp:revision>
  <cp:lastPrinted>2020-09-29T23:16:00Z</cp:lastPrinted>
  <dcterms:created xsi:type="dcterms:W3CDTF">2021-05-27T23:31:00Z</dcterms:created>
  <dcterms:modified xsi:type="dcterms:W3CDTF">2021-06-10T17:36:00Z</dcterms:modified>
</cp:coreProperties>
</file>